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تحولات الفكر النقدي في القرن العشرين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مشرف خضر/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الأسلوبية/ النقد الثقافي/ البنيوية/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