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الاسلوب في الشعر الجاهلي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الكريم الرحيوي/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9789957742751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العصر الجاهلي/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