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توطئة في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كرستيان بيلون/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المجتمع/ الاتصال اللغوي/ العلاقات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