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القرنين الثالث والرابع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شعر القرن الثالث هجري/ شعر القرن الرابع 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