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في الخطاب الشعري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 تحسين الجلبي/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