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الاستثمار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شقيري نوري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9789957068646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المالية/ الاستثمار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