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خدمات الرعاية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د.صلاح محمود 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الصحية/ الرعاية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