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 réelle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Mohamed Boucetta/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285p.</w:t>
            </w:r>
          </w:p>
        </w:tc>
      </w:tr>
      <w:tr>
        <w:trPr>
          <w:trHeight w:val="567"/>
        </w:trPr>
        <w:tc>
          <w:tcPr>
            <w:tcW w:type="dxa" w:w="3000"/>
          </w:tcPr>
          <w:p>
            <w:r>
              <w:t>القياس</w:t>
            </w:r>
          </w:p>
        </w:tc>
        <w:tc>
          <w:tcPr>
            <w:tcW w:type="dxa" w:w="7000"/>
          </w:tcPr>
          <w:p>
            <w:r>
              <w:t>24*19</w:t>
            </w:r>
          </w:p>
        </w:tc>
      </w:tr>
      <w:tr>
        <w:trPr>
          <w:trHeight w:val="567"/>
        </w:trPr>
        <w:tc>
          <w:tcPr>
            <w:tcW w:type="dxa" w:w="3000"/>
          </w:tcPr>
          <w:p>
            <w:r>
              <w:t>الرقم المعياري</w:t>
            </w:r>
          </w:p>
        </w:tc>
        <w:tc>
          <w:tcPr>
            <w:tcW w:type="dxa" w:w="7000"/>
          </w:tcPr>
          <w:p>
            <w:r>
              <w:t>9782729874902</w:t>
            </w:r>
          </w:p>
        </w:tc>
      </w:tr>
    </w:tbl>
    <w:p>
      <w:pPr>
        <w:pStyle w:val="Heading3"/>
      </w:pPr>
      <w:r>
        <w:t>ملخص</w:t>
      </w:r>
    </w:p>
    <w:p>
      <w:r>
        <w:t>Un rappel de cours du programme d'analyse réelle illustré d'exemples et accompagné de 99 exercices de difficultés variées. Chaque exercice est suivi d'une solution détaillée et les solutions se réfèrent d'une manière systématique et répétitive aux résultats du cours pour permettre à l'étudiant une meilleure assimilation.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