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المجلة العلمية لجامعة الجزائر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الهندسة المالية/ الأحزاب السياسية/ الرياضة/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