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المجلة العلمية لجامعة الجزائر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شريط/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الجزائر 03/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0512411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الإتصال/ الهندسة المالية/ الأحزاب السياسية/ الرياضة/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