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المجلة العلمية لجامعة الجزائر 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رابح شريط/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الجزائر 03/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0512411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الإتصال/ الهندسة المالية/ الأحزاب السياسية/ الرياضة/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