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الانساق الثقافية في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نجوى بوقاقة/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المجتمع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