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الانساق الثقافية في شعر ابي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نجوى بوقاقة/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الأنساق الثقافية/ المجتمع العباسي/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