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نية القراءة السريعة ودورها في تطوير تعليم اللغة العربية واستيعاب مفردات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ميسة خل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1051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