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الاخضر في زيادة تنافسية منظمات الأعمال دراسة حالة شركة فيليبس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زعرور أسامة/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التنافسية/ التسويق الأخضر/ المزايا التنافسية/ فيليبس/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