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مخالفات القواعد المطبقة على الممارسات التجارية  دراسة تحليلية قانونية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لمهشهش محمد/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عدم الإعلام بالأسعار و التعريفات و شروط البيع/ عدم الفوترة/ الممارسة التجارية غير الشرعية/ قمع المخالفات/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