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الرضا الوظيفي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منوبة/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الرضا الوظيفي/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