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inclution différentielle du premier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Merouane Samia/ I. Kaouache (président),Benaouicha. L(Examinateur),Slemnia F(Encadreur),/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multi-applications/ Topologie faible/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