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رقابة في التسيير الفعال للمخاطر المصرفية :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يان آسيا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صارف/ المصارف الإسلامية/ لجنة با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