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ضريبي الجزائري وتحديات الإصلاح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كيط بسم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صلاح الإقتصادي/ الضريبة/ النظام الضريب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