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ملية اتخاد القرار في إدارة المؤسسة دراسة حالة المؤسسة الوطنية لتحقيق وتسيير الصناعات المتل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عم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فكر الإداري/ القرارات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