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تسيير ودورها في زيادة مردودية المؤسسة الإنتاجية : دراسة حالة مؤسسة قروز بن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العايب س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مراقبة التسيير/ مردودي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