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تسيير ودورها في زيادة مردودية المؤسسة الإنتاجية : دراسة حالة مؤسسة قروز بن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العايب س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مراقبة التسيير/ مردودية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