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وكالة وادي النجاء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لمياء/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القروض/ التمويل/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