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web pour l'achat ; la vente et la location des immobiliers en ligne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Boufenneche Amine/ Bouridah Adel Président; Djaaboub Salim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internet/ mysql/ EasyPHP/ HTML/ Site web/ UP simplifié/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