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وكمة الشركات في تعزيز القرارات الإدارية : دراسة حالة مؤسسة سوناريك ب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اموش جازية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وكمة الشركات/ الإفصاح والشفافية/ الشركات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