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حوكمة الشركات في تعزيز القرارات الإدارية : دراسة حالة مؤسسة سوناريك بوحد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ماموش جازية/ أبوبكر بوسال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حوكمة الشركات/ الإفصاح والشفافية/ الشركات الجزائ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