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تطوير الخدمة المصرفية وأثرها على قاعدة عملاء البنك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بيلق شهرزاد/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الحصة السوقية للبنوك التجارية/ تطوير الخدمات المصرفية/ بنك الفلاحة والتنمية الريفية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