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l'héron garde boeufs ; bubulcus ibis ( linné ; 1758 ) ; sur l'environnement dans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Dib Hayet/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Qualité physico-chimiques/ Héron garde-boeufs (bubulcus ibis)/ phénologie/ microbiologiques/ barrage de Beni Haroune/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