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بناء الجملة الفعلية في سورة النجم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بوحبل أمال/ بن طافر عائدة/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الجملة الفعلية/ سورة النجم/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