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بيدااغوجيا الفروق الفردية وأثرها في إدارة الصف المرحلة الإبتدائية الطور الأول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فدان ليلى/ مشحالك رحيمة/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 والتعلم/ بيداغوجية الفروق الفردية/ إدارة الصف/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