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توظيف المصطلح في تدريس العروض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دونيا/ مريني وسيلة/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