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الأفعال المضارعة في قصيدة لماذا تركت الحصان وحيدا لمحمود درويش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مروان/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