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إختبارات اللغة العربية في ظل المقاربة بالكفاءات السنة الثانية 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بودردارة آمال/ سعداوي منال/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أهمية اللغة العربية/ طرائق تدريس اللغة العربية/ شروط للنجاح في إكتساب المهارة/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