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الخطاب الإشهار ( نموذج جازي ، موبيليس ، نجم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ي نجلاء/ 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باب نقص الكفاءة اللغوية/ الخطاب الصحافي/ دراسة وصفية تحليلية للنماذج الثلاث ( جازي، موبيليس، نجمة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