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ضوء المقاربة بالكفاءات سنة أولى ثانوي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خديجة/ بوفلغور بسمة/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الكفاءة/ المناهج/ مهنة التدريس/ أهمية التدريس/ الوضعية والتعبير/ المعلم/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