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الخطاب في رواية مموزين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علوي ريمة/ دعاس عائشة/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