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الكلية العالمية عند تشومسكي وأثرها في التنشئة اللغوية عند تلميذ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تمسي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الملكة اللغوية/ اكتساب اللغة/ النحو العالمي/ التنشئة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