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إستيعاب النصوص المقروءة في كتاب اللغة العربية للسنة الثالثة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جرايمي كريمة/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القراءة/ النصوص المقروءة/ السنة الثالثة 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