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نشاط التعبير لدى تلاميذ السنة الثالثة متوسط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يمونة/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