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الزمان والمكان في القرآن الكريم البنية والأبعاد الدلالية الربع الأخير من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نقاش حكيمة/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المكان/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