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التكرار في شعر عمر بن أبي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حسينة/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عمر بن أبي ربيعة/ التكرار/ 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