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الصوتية في بنية الاسماء عند تصريفها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سليمان الجوابرة/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قواعد اللغة العربية/ التحولات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