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التعبير في تشكيل مابعد الحداثة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الاء علي عبود الحاتمي/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9789957761226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تشكيل ما بعد الحداثة/ الاتجاهات النقدية/ الاتجاهات الفنية/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