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التعبير في تشكيل مابعد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تشكيل ما بعد الحداثة/ الاتجاهات النقدية/ الاتجاهات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