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عجز المالي على أداء مؤسسات الإتصال : دراسة حالة شركة إ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يعن سارة/ إلياس الهناني فر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جز المالي/ مؤسسات الإ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