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في المؤسسة الإقتصادية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دولة بشرى/ طويل حدة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المؤسسة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