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السياحة في الحد من ظاهرة البطالة : دراسة حالة الجزائر 2000-2015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عنصر زينب/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البطالة/ السياحة/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