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تحفيز الإستثمار دراسة حالة الجزائر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أميرة/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الإستثمار/ الجباية/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