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الاعتماد المستندي في تمويل التجارة الخارجية : دراسة حالة :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بوطلاعة منال/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الخارجية/ الاعتماد المستندي/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