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تحليلية و تقييمية حول صيغ التمويل التجاري في البنوك الإسلامية : دراسة حالة بنك البركة الجزائري -وكالة قسنطي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نون سهيلة/ بنون خير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إسلامية/ التمويل التجاري/ وكالة قسنطين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