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أداء المالي بإستخدام قائمة التدفقات النقدية في المؤسسة الإقتصادية : دراسة حالة مؤسسة sonaric وحدة فرجيوة ميلة حلال الفترة 2012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دوني الصادق/ خندق سميرة (رئيسا) ,باي مريم (مناقشا) ,قطاف عقب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اء المالي/ التدفقات النق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