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محافظ الحسابات ودوره في تعزيز مصداقية الكشوف المالية في ظل النظام المحاسبي المالي وجهة نظر محافظي الحسابات في ولايات ميلة قسنطينة سطيف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نابتي هشام/ ،أوصالح عبد الحليم(رئيسا)، قطاف عقبة(مناقشا)، باي مريم(مشرفا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الإفصاح المحاسبي/ محافط الحسابات/ الكشوف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