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القروض الإستهلاكية في البنوك التجارية : دراسة حالة الصندوق الوطني للتوفير والإحتياط -بنك (وكالة فرجيوة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فاطمة/ ،كنيدة زليخة(رئيسا)، حسني بعلي(مناقشا)،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الإستهلاكية/ الصندوق الوطني للتوفير و الإحتياط/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