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رضا العملاء على سلوك العاملين في الواجهة : دراسة حالة بنك الفلاحة و التنمية الريفية -وكالة تلاغمة841-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سوفي مرم/ عقون شراف(رئيسا) ,سكري أيوب(مناقشا) ,هبول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الجهاز المصرفي/ رضا العملاء/ سلوك العاملين/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