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الاتصالات في تحسين الخدمات المصرفية : دراسة حالة بنك الفلاحة و التنمية الريفية BADR 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 لواعر/ ،أيوب صكري(رئيسا)، فطيمة لبصير(مناقشا)، سناء طباخي(مشرفا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الخدمات المصرفية/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